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2"/>
        <w:gridCol w:w="1786"/>
        <w:gridCol w:w="3250"/>
        <w:gridCol w:w="2287"/>
      </w:tblGrid>
      <w:tr w14:paraId="0B5D4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6" w:hRule="atLeast"/>
        </w:trPr>
        <w:tc>
          <w:tcPr>
            <w:tcW w:w="865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0F254">
            <w:pPr>
              <w:shd w:val="clear" w:color="auto" w:fill="FFFFFF"/>
              <w:snapToGrid w:val="0"/>
              <w:spacing w:after="0" w:line="360" w:lineRule="auto"/>
              <w:ind w:hanging="300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bookmarkStart w:id="0" w:name="_GoBack"/>
            <w:bookmarkEnd w:id="0"/>
            <w:r>
              <w:rPr>
                <w:rFonts w:hint="eastAsia" w:ascii="휴먼명조" w:hAnsi="Gulim" w:eastAsia="휴먼명조" w:cs="Gulim"/>
                <w:b/>
                <w:bCs/>
                <w:color w:val="000000"/>
                <w:kern w:val="0"/>
                <w:sz w:val="34"/>
                <w:szCs w:val="34"/>
                <w:shd w:val="clear" w:color="auto" w:fill="FFFFFF"/>
              </w:rPr>
              <w:t>가격입찰서</w:t>
            </w:r>
          </w:p>
        </w:tc>
      </w:tr>
      <w:tr w14:paraId="509911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9" w:hRule="atLeast"/>
        </w:trPr>
        <w:tc>
          <w:tcPr>
            <w:tcW w:w="13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666901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입찰명</w:t>
            </w:r>
          </w:p>
        </w:tc>
        <w:tc>
          <w:tcPr>
            <w:tcW w:w="732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7104C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</w:tr>
      <w:tr w14:paraId="24C0AB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13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46BF36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제안자</w:t>
            </w: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222D0C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주 소</w:t>
            </w:r>
          </w:p>
        </w:tc>
        <w:tc>
          <w:tcPr>
            <w:tcW w:w="553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6E234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</w:tr>
      <w:tr w14:paraId="2FF286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767F3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BD11F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상 호</w:t>
            </w:r>
          </w:p>
        </w:tc>
        <w:tc>
          <w:tcPr>
            <w:tcW w:w="553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929889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</w:tr>
      <w:tr w14:paraId="61DA1C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9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61BE87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  <w:tc>
          <w:tcPr>
            <w:tcW w:w="17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B17058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대표자</w:t>
            </w:r>
          </w:p>
        </w:tc>
        <w:tc>
          <w:tcPr>
            <w:tcW w:w="553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2FE7BD">
            <w:pPr>
              <w:shd w:val="clear" w:color="auto" w:fill="FFFFFF"/>
              <w:snapToGrid w:val="0"/>
              <w:spacing w:after="0" w:line="384" w:lineRule="auto"/>
              <w:ind w:firstLine="4180" w:firstLineChars="1900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인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14:paraId="1E586D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133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87D275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제안금액</w:t>
            </w:r>
          </w:p>
        </w:tc>
        <w:tc>
          <w:tcPr>
            <w:tcW w:w="5036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A180D0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일금                위안정</w:t>
            </w:r>
          </w:p>
          <w:p w14:paraId="4ED768C7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(RMB</w:t>
            </w:r>
            <w:r>
              <w:rPr>
                <w:rFonts w:hint="eastAsia"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                      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 )</w:t>
            </w:r>
          </w:p>
          <w:p w14:paraId="38DB837F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부가가치세포함 가격임</w:t>
            </w: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05EF9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확인날인</w:t>
            </w:r>
          </w:p>
        </w:tc>
      </w:tr>
      <w:tr w14:paraId="4A02DB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68931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3E0321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FBBC2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</w:tr>
      <w:tr w14:paraId="14D4E7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6" w:hRule="atLeast"/>
        </w:trPr>
        <w:tc>
          <w:tcPr>
            <w:tcW w:w="865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B8310">
            <w:pPr>
              <w:shd w:val="clear" w:color="auto" w:fill="FFFFFF"/>
              <w:snapToGrid w:val="0"/>
              <w:spacing w:after="0" w:line="480" w:lineRule="auto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  <w:p w14:paraId="369FDB99">
            <w:pPr>
              <w:shd w:val="clear" w:color="auto" w:fill="FFFFFF"/>
              <w:snapToGrid w:val="0"/>
              <w:spacing w:after="0" w:line="480" w:lineRule="auto"/>
              <w:ind w:right="328" w:hanging="240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본     본인은 본 입찰에 관련된 모든 조건을 인지 및 수락한 상태에서 위의 제안금액으로 준공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납품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,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용역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) 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기한 내에 공사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물품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,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용역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)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를 완성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(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제조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납품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)</w:t>
            </w:r>
            <w:r>
              <w:rPr>
                <w:rFonts w:hint="eastAsia" w:ascii="휴먼명조" w:hAnsi="Gulim" w:eastAsia="휴먼명조" w:cs="Gulim"/>
                <w:color w:val="000000"/>
                <w:kern w:val="0"/>
                <w:sz w:val="22"/>
                <w:shd w:val="clear" w:color="auto" w:fill="FFFFFF"/>
              </w:rPr>
              <w:t>할 것을 확약하며 본 입찰서를 제출합니다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14:paraId="2DB84DCE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  <w:p w14:paraId="128DADC8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20</w:t>
            </w:r>
            <w:r>
              <w:rPr>
                <w:rFonts w:hint="eastAsia"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2</w:t>
            </w:r>
            <w:r>
              <w:rPr>
                <w:rFonts w:hint="eastAsia" w:ascii="HCI Poppy" w:hAnsi="HCI Poppy" w:eastAsia="휴먼명조" w:cs="Gulim"/>
                <w:color w:val="000000"/>
                <w:kern w:val="0"/>
                <w:sz w:val="22"/>
                <w:shd w:val="clear" w:color="auto" w:fill="FFFFFF"/>
                <w:lang w:val="en-US" w:eastAsia="ko-KR"/>
              </w:rPr>
              <w:t>6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.</w:t>
            </w:r>
            <w:r>
              <w:rPr>
                <w:rFonts w:hint="eastAsia"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   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 . </w:t>
            </w:r>
            <w:r>
              <w:rPr>
                <w:rFonts w:hint="eastAsia"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 xml:space="preserve">   </w:t>
            </w:r>
            <w:r>
              <w:rPr>
                <w:rFonts w:ascii="HCI Poppy" w:hAnsi="HCI Poppy" w:eastAsia="휴먼명조" w:cs="Gulim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14:paraId="6050923E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  <w:p w14:paraId="0E074465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  <w:p w14:paraId="47D7916F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  <w:r>
              <w:rPr>
                <w:rFonts w:hint="eastAsia" w:ascii="휴먼명조" w:hAnsi="Gulim" w:eastAsia="휴먼명조" w:cs="Gulim"/>
                <w:color w:val="000000"/>
                <w:kern w:val="0"/>
                <w:sz w:val="38"/>
                <w:szCs w:val="38"/>
                <w:shd w:val="clear" w:color="auto" w:fill="FFFFFF"/>
              </w:rPr>
              <w:t>한국저작권위원회 귀하</w:t>
            </w:r>
          </w:p>
          <w:p w14:paraId="33F338C0">
            <w:pPr>
              <w:shd w:val="clear" w:color="auto" w:fill="FFFFFF"/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Haansoft Batang" w:hAnsi="Gulim" w:eastAsia="Gulim" w:cs="Gulim"/>
                <w:color w:val="000000"/>
                <w:kern w:val="0"/>
                <w:szCs w:val="20"/>
              </w:rPr>
            </w:pPr>
          </w:p>
        </w:tc>
      </w:tr>
    </w:tbl>
    <w:p w14:paraId="46AFEA1C"/>
    <w:sectPr>
      <w:pgSz w:w="11906" w:h="16838"/>
      <w:pgMar w:top="1701" w:right="1440" w:bottom="1440" w:left="1440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Haansoft Batang">
    <w:panose1 w:val="02030600000101010101"/>
    <w:charset w:val="81"/>
    <w:family w:val="roman"/>
    <w:pitch w:val="default"/>
    <w:sig w:usb0="FFFFFFFF" w:usb1="FFFFFFFF" w:usb2="00FFFFFF" w:usb3="00000000" w:csb0="863F01FF" w:csb1="0000FFFF"/>
  </w:font>
  <w:font w:name="Guli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휴먼명조">
    <w:panose1 w:val="02010504000101010101"/>
    <w:charset w:val="81"/>
    <w:family w:val="auto"/>
    <w:pitch w:val="default"/>
    <w:sig w:usb0="800002A7" w:usb1="11D77CFB" w:usb2="00000010" w:usb3="00000000" w:csb0="00080000" w:csb1="00000000"/>
  </w:font>
  <w:font w:name="HCI Poppy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3F"/>
    <w:rsid w:val="003651A3"/>
    <w:rsid w:val="00397A90"/>
    <w:rsid w:val="00615CAE"/>
    <w:rsid w:val="008135C7"/>
    <w:rsid w:val="00817FAE"/>
    <w:rsid w:val="00931A64"/>
    <w:rsid w:val="00A232CE"/>
    <w:rsid w:val="00AC187D"/>
    <w:rsid w:val="00C86BA2"/>
    <w:rsid w:val="00D5473F"/>
    <w:rsid w:val="00E55318"/>
    <w:rsid w:val="66A2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3">
    <w:name w:val="header"/>
    <w:basedOn w:val="1"/>
    <w:link w:val="6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character" w:customStyle="1" w:styleId="6">
    <w:name w:val="页眉 字符"/>
    <w:basedOn w:val="5"/>
    <w:link w:val="3"/>
    <w:uiPriority w:val="99"/>
  </w:style>
  <w:style w:type="character" w:customStyle="1" w:styleId="7">
    <w:name w:val="页脚 字符"/>
    <w:basedOn w:val="5"/>
    <w:link w:val="2"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</Words>
  <Characters>150</Characters>
  <Lines>1</Lines>
  <Paragraphs>1</Paragraphs>
  <TotalTime>1</TotalTime>
  <ScaleCrop>false</ScaleCrop>
  <LinksUpToDate>false</LinksUpToDate>
  <CharactersWithSpaces>228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2024-07-12T08:28:00Z</dcterms:created>
  <dc:creator>SAMSUNG</dc:creator>
  <cp:lastModifiedBy>김은지金恩志</cp:lastModifiedBy>
  <dcterms:modified xsi:type="dcterms:W3CDTF">2026-03-12T03:28:56Z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eyJoZGlkIjoiN2NkYmI4OWEyY2U4OTkwOTA5NzMxYzE0NWM1MjNmMWQiLCJ1c2VySWQiOiIxMjk1NDQ0MTM3In0=</vt:lpwstr>
  </property>
  <property fmtid="{D5CDD505-2E9C-101B-9397-08002B2CF9AE}" pid="3" name="KSOProductBuildVer">
    <vt:lpwstr>2052-12.1.0.25225</vt:lpwstr>
  </property>
  <property fmtid="{D5CDD505-2E9C-101B-9397-08002B2CF9AE}" pid="4" name="ICV">
    <vt:lpwstr>F23CFBFA208B4BA5B37A7E0FCBED73DD_13</vt:lpwstr>
  </property>
</Properties>
</file>